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2D3" w:rsidRDefault="002E62D3" w:rsidP="002E62D3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0927958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sz w:val="28"/>
          <w:szCs w:val="28"/>
        </w:rPr>
        <w:t>98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ПРОВЕРОЧНАЯ РАБОТА ПО ТЕМЕ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«МЯГКИЙ ЗНАК НА КОНЦЕ ИМЕН СУЩЕСТВИТЕЛЬНЫХ ПОСЛЕ ШИПЯЩИХ»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2E62D3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62D3" w:rsidRDefault="002E62D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цели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62D3" w:rsidRDefault="002E62D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Создать условия для контроля знаний и способов действий по теме «Мягкий знак на конце имен существительных после шипящих»</w:t>
            </w:r>
          </w:p>
        </w:tc>
      </w:tr>
      <w:tr w:rsidR="002E62D3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62D3" w:rsidRDefault="002E62D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62D3" w:rsidRDefault="002E62D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 знаний и способов действий / решение частной задачи</w:t>
            </w:r>
          </w:p>
        </w:tc>
      </w:tr>
      <w:tr w:rsidR="002E62D3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62D3" w:rsidRDefault="002E62D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62D3" w:rsidRDefault="002E62D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Владеют первоначальными представлениями о нормах русского языка (орфоэпических, лексических, грамматических, орфографических, пунктуационных); осознают безошибочное письмо как одно из проявлений собственного уровня культуры, применяют орфографические правила и правила постановки знаков препинания при записи собственных и предложенных текстов; владеют умением проверять написанное</w:t>
            </w:r>
          </w:p>
        </w:tc>
      </w:tr>
      <w:tr w:rsidR="002E62D3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62D3" w:rsidRDefault="002E62D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62D3" w:rsidRDefault="002E62D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и осваивают социальную роль обучающегося, проявляют мотивы учебной деятельности и личностный смысл учения; устанавливают связь между целью учебной деятельности и ее мотивом (между результатом учения, и тем, что побуждает деятельность, ради чего она осуществляется); задаются вопросом о том, «какое </w:t>
            </w:r>
            <w:r>
              <w:rPr>
                <w:rFonts w:ascii="Times New Roman" w:hAnsi="Times New Roman" w:cs="Times New Roman"/>
              </w:rPr>
              <w:br/>
              <w:t>значение, смысл имеет для меня учение», и умеют находить ответ на него</w:t>
            </w:r>
          </w:p>
        </w:tc>
      </w:tr>
      <w:tr w:rsidR="002E62D3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62D3" w:rsidRDefault="002E62D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62D3" w:rsidRDefault="002E62D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ориентируются на возможное разнообразие способов решения учебной задачи;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 –</w:t>
            </w:r>
            <w:r>
              <w:rPr>
                <w:rFonts w:ascii="Times New Roman" w:hAnsi="Times New Roman" w:cs="Times New Roman"/>
              </w:rPr>
              <w:t xml:space="preserve"> строят рассуждения в форме связи простых суждений об объекте; обобщают (выделяют класс объектов по заданному признаку); осуществляют сравнение, анализ, синтез, классификацию по родовидовым признакам, отнесение к известным понятиям; устанавливают аналогии и причинно-следственные связи.</w:t>
            </w:r>
          </w:p>
          <w:p w:rsidR="002E62D3" w:rsidRDefault="002E62D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овладевают способностью принимать и сохранять цели и задачи учебной деятельности, ищут средства ее осуществления.</w:t>
            </w:r>
          </w:p>
          <w:p w:rsidR="002E62D3" w:rsidRDefault="002E62D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pacing w:val="15"/>
              </w:rPr>
              <w:t>:</w:t>
            </w:r>
            <w:r>
              <w:rPr>
                <w:rFonts w:ascii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проявляют готовность конструктивно разрешать конфликты посредством учета интересов сторон и сотрудничества</w:t>
            </w:r>
          </w:p>
        </w:tc>
      </w:tr>
      <w:tr w:rsidR="002E62D3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62D3" w:rsidRDefault="002E62D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62D3" w:rsidRDefault="002E62D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Мягкий знак на конце имен существительных после шипящих. Род имен существительных. Орфограмма </w:t>
            </w:r>
            <w:r>
              <w:rPr>
                <w:rFonts w:ascii="Times New Roman" w:hAnsi="Times New Roman" w:cs="Times New Roman"/>
              </w:rPr>
              <w:br/>
              <w:t xml:space="preserve">«Употребление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 конце имен существительных». Имя существительное и его признаки (одушевленное </w:t>
            </w:r>
            <w:r>
              <w:rPr>
                <w:rFonts w:ascii="Times New Roman" w:hAnsi="Times New Roman" w:cs="Times New Roman"/>
              </w:rPr>
              <w:br/>
              <w:t>или неодушевленное, собственное или нарицательное, число, род)</w:t>
            </w:r>
          </w:p>
        </w:tc>
      </w:tr>
    </w:tbl>
    <w:p w:rsidR="002E62D3" w:rsidRDefault="002E62D3" w:rsidP="002E62D3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2E62D3" w:rsidRDefault="002E62D3" w:rsidP="002E62D3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Сценарий урока</w:t>
      </w:r>
    </w:p>
    <w:p w:rsidR="002E62D3" w:rsidRDefault="002E62D3" w:rsidP="002E62D3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066"/>
        <w:gridCol w:w="2103"/>
        <w:gridCol w:w="3035"/>
        <w:gridCol w:w="16"/>
        <w:gridCol w:w="2674"/>
        <w:gridCol w:w="2614"/>
        <w:gridCol w:w="1592"/>
      </w:tblGrid>
      <w:tr w:rsidR="002E62D3" w:rsidTr="002E62D3">
        <w:trPr>
          <w:jc w:val="center"/>
        </w:trPr>
        <w:tc>
          <w:tcPr>
            <w:tcW w:w="20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62D3" w:rsidRDefault="002E62D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21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62D3" w:rsidRDefault="002E62D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Формы, методы, 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0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62D3" w:rsidRDefault="002E62D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62D3" w:rsidRDefault="002E62D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5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62D3" w:rsidRDefault="002E62D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2E62D3" w:rsidTr="002E62D3">
        <w:trPr>
          <w:jc w:val="center"/>
        </w:trPr>
        <w:tc>
          <w:tcPr>
            <w:tcW w:w="20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62D3" w:rsidRDefault="002E62D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62D3" w:rsidRDefault="002E62D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62D3" w:rsidRDefault="002E62D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62D3" w:rsidRDefault="002E62D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62D3" w:rsidRDefault="002E62D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5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62D3" w:rsidRDefault="002E62D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62D3" w:rsidTr="002E62D3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62D3" w:rsidRDefault="002E62D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62D3" w:rsidRDefault="002E62D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62D3" w:rsidRDefault="002E62D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62D3" w:rsidRDefault="002E62D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62D3" w:rsidRDefault="002E62D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62D3" w:rsidRDefault="002E62D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2E62D3" w:rsidTr="002E62D3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62D3" w:rsidRDefault="002E62D3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62D3" w:rsidRDefault="002E62D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2E62D3" w:rsidRDefault="002E62D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2E62D3" w:rsidRDefault="002E62D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62D3" w:rsidRDefault="002E62D3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2E62D3" w:rsidRDefault="002E62D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 тетрадь свою открою</w:t>
            </w:r>
          </w:p>
          <w:p w:rsidR="002E62D3" w:rsidRDefault="002E62D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с наклоном положу.</w:t>
            </w:r>
          </w:p>
          <w:p w:rsidR="002E62D3" w:rsidRDefault="002E62D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И, друзья, от вас не скрою –</w:t>
            </w:r>
          </w:p>
          <w:p w:rsidR="002E62D3" w:rsidRDefault="002E62D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Ручку я вот так держу!</w:t>
            </w:r>
          </w:p>
          <w:p w:rsidR="002E62D3" w:rsidRDefault="002E62D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Сяду прямо, не согнусь,</w:t>
            </w:r>
          </w:p>
          <w:p w:rsidR="002E62D3" w:rsidRDefault="002E62D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 работу я возьмусь.</w:t>
            </w:r>
          </w:p>
          <w:p w:rsidR="002E62D3" w:rsidRDefault="002E62D3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Проверим готовность </w:t>
            </w:r>
            <w:r>
              <w:rPr>
                <w:rFonts w:ascii="Times New Roman" w:hAnsi="Times New Roman" w:cs="Times New Roman"/>
              </w:rPr>
              <w:br/>
              <w:t>к уроку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62D3" w:rsidRDefault="002E62D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Приветствуют учителя. Организуют свое рабочее место, проверяют </w:t>
            </w:r>
            <w:r>
              <w:rPr>
                <w:rFonts w:ascii="Times New Roman" w:hAnsi="Times New Roman" w:cs="Times New Roman"/>
              </w:rPr>
              <w:br/>
              <w:t>наличие учебных принадлежностей на столе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62D3" w:rsidRDefault="002E62D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эмоциональную отзывчивость </w:t>
            </w:r>
            <w:r>
              <w:rPr>
                <w:rFonts w:ascii="Times New Roman" w:hAnsi="Times New Roman" w:cs="Times New Roman"/>
              </w:rPr>
              <w:br/>
              <w:t>на слова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62D3" w:rsidRDefault="002E62D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</w:t>
            </w:r>
          </w:p>
        </w:tc>
      </w:tr>
      <w:tr w:rsidR="002E62D3" w:rsidTr="002E62D3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62D3" w:rsidRDefault="002E62D3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Постановка учебной задачи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62D3" w:rsidRDefault="002E62D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Сообщение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62D3" w:rsidRDefault="002E62D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Знакомит с темой и целью урока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62D3" w:rsidRDefault="002E62D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62D3" w:rsidRDefault="002E62D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учебную 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учителем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62D3" w:rsidRDefault="002E62D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2E62D3" w:rsidTr="002E62D3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62D3" w:rsidRDefault="002E62D3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Контроль знаний и способов действий.</w:t>
            </w:r>
          </w:p>
          <w:p w:rsidR="002E62D3" w:rsidRDefault="002E62D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Диктант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62D3" w:rsidRDefault="002E62D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 Практический. Письмо под диктовку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62D3" w:rsidRDefault="002E62D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письмо предложений под диктовку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62D3" w:rsidRDefault="002E62D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Пишут предложения под диктовку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62D3" w:rsidRDefault="002E62D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Воспроизводят по памяти информацию, </w:t>
            </w:r>
            <w:proofErr w:type="spellStart"/>
            <w:r>
              <w:rPr>
                <w:rFonts w:ascii="Times New Roman" w:hAnsi="Times New Roman" w:cs="Times New Roman"/>
              </w:rPr>
              <w:t>необ-ходимую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для решения учебной задачи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62D3" w:rsidRDefault="002E62D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Диктант</w:t>
            </w:r>
          </w:p>
        </w:tc>
      </w:tr>
      <w:tr w:rsidR="002E62D3" w:rsidTr="002E62D3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62D3" w:rsidRDefault="002E62D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62D3" w:rsidRDefault="002E62D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62D3" w:rsidRDefault="002E62D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Проводит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минутку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62D3" w:rsidRDefault="002E62D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движения </w:t>
            </w:r>
            <w:r>
              <w:rPr>
                <w:rFonts w:ascii="Times New Roman" w:hAnsi="Times New Roman" w:cs="Times New Roman"/>
              </w:rPr>
              <w:br/>
              <w:t xml:space="preserve">по тексту под </w:t>
            </w:r>
            <w:proofErr w:type="spellStart"/>
            <w:r>
              <w:rPr>
                <w:rFonts w:ascii="Times New Roman" w:hAnsi="Times New Roman" w:cs="Times New Roman"/>
              </w:rPr>
              <w:t>руковод-ством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62D3" w:rsidRDefault="002E62D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профилактику утомления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62D3" w:rsidRDefault="002E62D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2E62D3" w:rsidTr="002E62D3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62D3" w:rsidRDefault="002E62D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Практическая </w:t>
            </w:r>
            <w:r>
              <w:rPr>
                <w:rFonts w:ascii="Times New Roman" w:hAnsi="Times New Roman" w:cs="Times New Roman"/>
              </w:rPr>
              <w:br/>
              <w:t>работа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62D3" w:rsidRDefault="002E62D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Индивидуальная. Практический. 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62D3" w:rsidRDefault="002E62D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Подчеркните изученные орфограммы.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62D3" w:rsidRDefault="002E62D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задания</w:t>
            </w:r>
            <w:r>
              <w:rPr>
                <w:rFonts w:ascii="Times New Roman" w:hAnsi="Times New Roman" w:cs="Times New Roman"/>
              </w:rPr>
              <w:br/>
              <w:t>учителя: подчеркивают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62D3" w:rsidRDefault="002E62D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Осуществляют анализ имен </w:t>
            </w:r>
            <w:proofErr w:type="spellStart"/>
            <w:r>
              <w:rPr>
                <w:rFonts w:ascii="Times New Roman" w:hAnsi="Times New Roman" w:cs="Times New Roman"/>
              </w:rPr>
              <w:t>существитель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62D3" w:rsidRDefault="002E62D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Грамматические задания</w:t>
            </w:r>
          </w:p>
        </w:tc>
      </w:tr>
      <w:tr w:rsidR="002E62D3" w:rsidTr="002E62D3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62D3" w:rsidRDefault="002E62D3" w:rsidP="002E62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62D3" w:rsidRDefault="002E62D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Грамматические </w:t>
            </w:r>
            <w:r>
              <w:rPr>
                <w:rFonts w:ascii="Times New Roman" w:hAnsi="Times New Roman" w:cs="Times New Roman"/>
              </w:rPr>
              <w:br/>
              <w:t>задания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62D3" w:rsidRDefault="002E62D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Укажите признаки имен существительных (</w:t>
            </w:r>
            <w:proofErr w:type="spellStart"/>
            <w:r>
              <w:rPr>
                <w:rFonts w:ascii="Times New Roman" w:hAnsi="Times New Roman" w:cs="Times New Roman"/>
              </w:rPr>
              <w:t>одушев-ленные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или неодушевленные, собственные или нарицательные, число, род имен существительных)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(см. Приложение)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2E62D3" w:rsidRDefault="002E62D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К каждому из данных слов подберите однокоренные имена существительные: жить, дрожать, помогать, ночной, тихий, грачиный, мышиный, ржаной, глухой, лживый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62D3" w:rsidRDefault="002E62D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изученные орфограммы, указывают признаки имен существительных. Подбирают к заданным словам однокоренные имена </w:t>
            </w:r>
            <w:proofErr w:type="spellStart"/>
            <w:r>
              <w:rPr>
                <w:rFonts w:ascii="Times New Roman" w:hAnsi="Times New Roman" w:cs="Times New Roman"/>
              </w:rPr>
              <w:t>существи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тельные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62D3" w:rsidRDefault="002E62D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ных</w:t>
            </w:r>
            <w:proofErr w:type="spellEnd"/>
            <w:r>
              <w:rPr>
                <w:rFonts w:ascii="Times New Roman" w:hAnsi="Times New Roman" w:cs="Times New Roman"/>
              </w:rPr>
              <w:t>, сравнение, делают выводы. Классифицируют слова (по существенному признаку). Воспроизводят по памяти информацию, необходимую для решения учебной задачи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62D3" w:rsidRDefault="002E62D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2E62D3" w:rsidTr="002E62D3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62D3" w:rsidRDefault="002E62D3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IV. Рефлексия учебной деятельности на уроке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(итог)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62D3" w:rsidRDefault="002E62D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2E62D3" w:rsidRDefault="002E62D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  <w:r>
              <w:rPr>
                <w:rFonts w:ascii="Times New Roman" w:hAnsi="Times New Roman" w:cs="Times New Roman"/>
              </w:rPr>
              <w:br/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62D3" w:rsidRDefault="002E62D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нового узнали сегодня на уроке?</w:t>
            </w:r>
          </w:p>
          <w:p w:rsidR="002E62D3" w:rsidRDefault="002E62D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получилось хорошо?</w:t>
            </w:r>
          </w:p>
          <w:p w:rsidR="002E62D3" w:rsidRDefault="002E62D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Какие испытывали трудности?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62D3" w:rsidRDefault="002E62D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62D3" w:rsidRDefault="002E62D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Открыто осмысливают </w:t>
            </w:r>
            <w:r>
              <w:rPr>
                <w:rFonts w:ascii="Times New Roman" w:hAnsi="Times New Roman" w:cs="Times New Roman"/>
              </w:rPr>
              <w:br/>
              <w:t>и оценивают свою деятельность на уроке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62D3" w:rsidRDefault="002E62D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по вопросам.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</w:p>
        </w:tc>
      </w:tr>
    </w:tbl>
    <w:p w:rsidR="002E62D3" w:rsidRDefault="002E62D3" w:rsidP="002E62D3">
      <w:pPr>
        <w:pStyle w:val="ParagraphStyle"/>
        <w:spacing w:line="252" w:lineRule="auto"/>
        <w:jc w:val="center"/>
        <w:rPr>
          <w:rFonts w:ascii="Times New Roman" w:hAnsi="Times New Roman" w:cs="Times New Roman"/>
        </w:rPr>
      </w:pPr>
    </w:p>
    <w:p w:rsidR="002E62D3" w:rsidRDefault="002E62D3" w:rsidP="002E62D3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Приложение</w:t>
      </w:r>
    </w:p>
    <w:p w:rsidR="002E62D3" w:rsidRDefault="002E62D3" w:rsidP="002E62D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Облако дает дождь, а земля – рожь. Дремлет чуткий камыш. Тишь, безлюдье вокруг. На маковке березы последний луч погас. Стояла страшная сушь и духота. Холодный ключ всю ночь шумит в овраге. Была тихая, звездная ночь. В клетке над окном чиж и соловей сидели и пели. Грач является вестником весны. Летучая мышь питается насекомыми. Товарищ оказал мне помощь в учебе.</w:t>
      </w:r>
    </w:p>
    <w:p w:rsidR="00122A89" w:rsidRPr="002E62D3" w:rsidRDefault="00122A89" w:rsidP="00C50918">
      <w:pPr>
        <w:rPr>
          <w:sz w:val="28"/>
          <w:szCs w:val="28"/>
          <w:lang/>
        </w:rPr>
      </w:pPr>
    </w:p>
    <w:sectPr w:rsidR="00122A89" w:rsidRPr="002E62D3" w:rsidSect="002E62D3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21747"/>
    <w:rsid w:val="000311E6"/>
    <w:rsid w:val="000825D0"/>
    <w:rsid w:val="00084CBC"/>
    <w:rsid w:val="00122A89"/>
    <w:rsid w:val="00134244"/>
    <w:rsid w:val="0016661D"/>
    <w:rsid w:val="001936F0"/>
    <w:rsid w:val="001F32FD"/>
    <w:rsid w:val="00251B3B"/>
    <w:rsid w:val="00275980"/>
    <w:rsid w:val="002956A0"/>
    <w:rsid w:val="002C2046"/>
    <w:rsid w:val="002C47FA"/>
    <w:rsid w:val="002D2E87"/>
    <w:rsid w:val="002E62D3"/>
    <w:rsid w:val="003C1B10"/>
    <w:rsid w:val="003D69AB"/>
    <w:rsid w:val="003E3ADE"/>
    <w:rsid w:val="00410C4B"/>
    <w:rsid w:val="00440696"/>
    <w:rsid w:val="004A7DB8"/>
    <w:rsid w:val="004B1261"/>
    <w:rsid w:val="004D0738"/>
    <w:rsid w:val="004E32F9"/>
    <w:rsid w:val="00500094"/>
    <w:rsid w:val="00517D35"/>
    <w:rsid w:val="00536F3F"/>
    <w:rsid w:val="0056589C"/>
    <w:rsid w:val="00635089"/>
    <w:rsid w:val="00671B47"/>
    <w:rsid w:val="00674603"/>
    <w:rsid w:val="006764EC"/>
    <w:rsid w:val="006B0F02"/>
    <w:rsid w:val="00710F73"/>
    <w:rsid w:val="007F7784"/>
    <w:rsid w:val="00842E43"/>
    <w:rsid w:val="008700BF"/>
    <w:rsid w:val="008758F5"/>
    <w:rsid w:val="0088601B"/>
    <w:rsid w:val="008D6906"/>
    <w:rsid w:val="008E02E1"/>
    <w:rsid w:val="008E6A94"/>
    <w:rsid w:val="008F69DF"/>
    <w:rsid w:val="0094469F"/>
    <w:rsid w:val="00985FED"/>
    <w:rsid w:val="009A6618"/>
    <w:rsid w:val="009C5435"/>
    <w:rsid w:val="009D1730"/>
    <w:rsid w:val="00A97369"/>
    <w:rsid w:val="00AA3B56"/>
    <w:rsid w:val="00AB2BFF"/>
    <w:rsid w:val="00AE204D"/>
    <w:rsid w:val="00B146EE"/>
    <w:rsid w:val="00B50FE2"/>
    <w:rsid w:val="00B57D60"/>
    <w:rsid w:val="00B93558"/>
    <w:rsid w:val="00BC7642"/>
    <w:rsid w:val="00BD222D"/>
    <w:rsid w:val="00BF764F"/>
    <w:rsid w:val="00C50918"/>
    <w:rsid w:val="00C61EED"/>
    <w:rsid w:val="00C65A14"/>
    <w:rsid w:val="00C6648F"/>
    <w:rsid w:val="00CA52B4"/>
    <w:rsid w:val="00CD464C"/>
    <w:rsid w:val="00CF1090"/>
    <w:rsid w:val="00CF4FF9"/>
    <w:rsid w:val="00D319B7"/>
    <w:rsid w:val="00D43CAB"/>
    <w:rsid w:val="00D47B81"/>
    <w:rsid w:val="00D91B80"/>
    <w:rsid w:val="00DA40AA"/>
    <w:rsid w:val="00DC4C0B"/>
    <w:rsid w:val="00DD28EC"/>
    <w:rsid w:val="00E43959"/>
    <w:rsid w:val="00E70D3A"/>
    <w:rsid w:val="00E77348"/>
    <w:rsid w:val="00EA2017"/>
    <w:rsid w:val="00ED55BD"/>
    <w:rsid w:val="00EF3385"/>
    <w:rsid w:val="00F30011"/>
    <w:rsid w:val="00F42AA3"/>
    <w:rsid w:val="00F5759B"/>
    <w:rsid w:val="00F96974"/>
    <w:rsid w:val="00F96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2E62D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734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2016-09-10T23:43:00Z</dcterms:created>
  <dcterms:modified xsi:type="dcterms:W3CDTF">2016-09-10T23:43:00Z</dcterms:modified>
</cp:coreProperties>
</file>